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F339" w14:textId="77777777" w:rsidR="00D84BAE" w:rsidRPr="006D7FEE" w:rsidRDefault="00D84BAE">
      <w:pPr>
        <w:rPr>
          <w:b/>
          <w:bCs/>
          <w:sz w:val="22"/>
          <w:szCs w:val="22"/>
        </w:rPr>
      </w:pPr>
    </w:p>
    <w:p w14:paraId="6015B3E9" w14:textId="4D15DD51" w:rsidR="003C0F7D" w:rsidRPr="006D7FEE" w:rsidRDefault="00922BBA" w:rsidP="00D84BAE">
      <w:pPr>
        <w:jc w:val="both"/>
        <w:rPr>
          <w:b/>
          <w:bCs/>
          <w:sz w:val="22"/>
          <w:szCs w:val="22"/>
        </w:rPr>
      </w:pPr>
      <w:r w:rsidRPr="006D7FEE">
        <w:rPr>
          <w:b/>
          <w:bCs/>
          <w:sz w:val="22"/>
          <w:szCs w:val="22"/>
        </w:rPr>
        <w:t xml:space="preserve">Audit Family Friendly Community v městské části </w:t>
      </w:r>
      <w:r w:rsidR="00284737">
        <w:rPr>
          <w:b/>
          <w:bCs/>
          <w:sz w:val="22"/>
          <w:szCs w:val="22"/>
        </w:rPr>
        <w:t>pokročil do další fáze</w:t>
      </w:r>
    </w:p>
    <w:p w14:paraId="56D130B3" w14:textId="114207FA" w:rsidR="00922BBA" w:rsidRPr="006D7FEE" w:rsidRDefault="00284737" w:rsidP="00D84BAE">
      <w:pPr>
        <w:jc w:val="both"/>
        <w:rPr>
          <w:sz w:val="22"/>
          <w:szCs w:val="22"/>
        </w:rPr>
      </w:pPr>
      <w:r>
        <w:rPr>
          <w:sz w:val="22"/>
          <w:szCs w:val="22"/>
        </w:rPr>
        <w:t>Potom, co v</w:t>
      </w:r>
      <w:r w:rsidR="00922BBA" w:rsidRPr="006D7FEE">
        <w:rPr>
          <w:sz w:val="22"/>
          <w:szCs w:val="22"/>
        </w:rPr>
        <w:t xml:space="preserve"> lednu tohoto roku schválila rada městské části vstup do auditu Family Friendly Community (dále AFFC), </w:t>
      </w:r>
      <w:r>
        <w:rPr>
          <w:sz w:val="22"/>
          <w:szCs w:val="22"/>
        </w:rPr>
        <w:t>proběhla p</w:t>
      </w:r>
      <w:r w:rsidR="00C247A9" w:rsidRPr="006D7FEE">
        <w:rPr>
          <w:sz w:val="22"/>
          <w:szCs w:val="22"/>
        </w:rPr>
        <w:t>rvní schůze pracovní skupiny</w:t>
      </w:r>
      <w:r>
        <w:rPr>
          <w:sz w:val="22"/>
          <w:szCs w:val="22"/>
        </w:rPr>
        <w:t xml:space="preserve"> složené dle metodiky AFFC a </w:t>
      </w:r>
      <w:r w:rsidR="00C247A9" w:rsidRPr="006D7FEE">
        <w:rPr>
          <w:sz w:val="22"/>
          <w:szCs w:val="22"/>
        </w:rPr>
        <w:t>čítající něco málo přes 15 členů v dubn</w:t>
      </w:r>
      <w:r>
        <w:rPr>
          <w:sz w:val="22"/>
          <w:szCs w:val="22"/>
        </w:rPr>
        <w:t>u</w:t>
      </w:r>
      <w:r w:rsidR="00C247A9" w:rsidRPr="006D7FEE">
        <w:rPr>
          <w:sz w:val="22"/>
          <w:szCs w:val="22"/>
        </w:rPr>
        <w:t xml:space="preserve"> na radnici. Předmětem setkání bylo pod vedením pověřené koordinátorky za AFFC provést audit, resp. přehled veškerých služeb a aktivit realizovaných na území MČ dle jednotlivých životních etap stanovených metodikou AFFC.</w:t>
      </w:r>
      <w:r w:rsidR="0000058F" w:rsidRPr="006D7FEE">
        <w:rPr>
          <w:sz w:val="22"/>
          <w:szCs w:val="22"/>
        </w:rPr>
        <w:t xml:space="preserve"> </w:t>
      </w:r>
      <w:r>
        <w:rPr>
          <w:sz w:val="22"/>
          <w:szCs w:val="22"/>
        </w:rPr>
        <w:t>Aktuálně v červnu pak proběhlo druhé</w:t>
      </w:r>
      <w:r w:rsidR="0000058F" w:rsidRPr="006D7FEE">
        <w:rPr>
          <w:sz w:val="22"/>
          <w:szCs w:val="22"/>
        </w:rPr>
        <w:t xml:space="preserve"> setkání této pracovní skupiny již za účasti veřejnosti </w:t>
      </w:r>
      <w:r>
        <w:rPr>
          <w:sz w:val="22"/>
          <w:szCs w:val="22"/>
        </w:rPr>
        <w:t xml:space="preserve">v rámci otevřeného workshopu </w:t>
      </w:r>
      <w:r w:rsidR="0000058F" w:rsidRPr="006D7FEE">
        <w:rPr>
          <w:sz w:val="22"/>
          <w:szCs w:val="22"/>
        </w:rPr>
        <w:t>opět pod vedením pověřené koordinátorky za AFFC</w:t>
      </w:r>
      <w:r>
        <w:rPr>
          <w:sz w:val="22"/>
          <w:szCs w:val="22"/>
        </w:rPr>
        <w:t>, kdy se přítomní rozdělili na jednotlivé skupiny dle životních etap a společně diskutovali možné návrhy</w:t>
      </w:r>
      <w:r w:rsidR="00110F40">
        <w:rPr>
          <w:sz w:val="22"/>
          <w:szCs w:val="22"/>
        </w:rPr>
        <w:t xml:space="preserve"> a náměty</w:t>
      </w:r>
      <w:r w:rsidR="0000058F" w:rsidRPr="006D7FEE">
        <w:rPr>
          <w:sz w:val="22"/>
          <w:szCs w:val="22"/>
        </w:rPr>
        <w:t>.</w:t>
      </w:r>
      <w:r w:rsidR="00110F40">
        <w:rPr>
          <w:sz w:val="22"/>
          <w:szCs w:val="22"/>
        </w:rPr>
        <w:t xml:space="preserve"> S těmito náměty i s náměty vycházejícími z realizovaných dotazníkových šetření či diskuzních skupin se pak dále pracuje a vybraná opatření pak vstupují do další fáze řešení projektu.</w:t>
      </w:r>
      <w:r w:rsidR="0000058F" w:rsidRPr="006D7FEE">
        <w:rPr>
          <w:sz w:val="22"/>
          <w:szCs w:val="22"/>
        </w:rPr>
        <w:t xml:space="preserve"> </w:t>
      </w:r>
      <w:r w:rsidR="00922BBA" w:rsidRPr="006D7FEE">
        <w:rPr>
          <w:sz w:val="22"/>
          <w:szCs w:val="22"/>
        </w:rPr>
        <w:t xml:space="preserve">Více informací </w:t>
      </w:r>
      <w:r w:rsidR="00110F40">
        <w:rPr>
          <w:sz w:val="22"/>
          <w:szCs w:val="22"/>
        </w:rPr>
        <w:t>k AFFC lze také naleznout</w:t>
      </w:r>
      <w:r w:rsidR="00922BBA" w:rsidRPr="006D7FEE">
        <w:rPr>
          <w:sz w:val="22"/>
          <w:szCs w:val="22"/>
        </w:rPr>
        <w:t xml:space="preserve"> na www.affc.cz. Aktuální informace o průběhu auditního procesu </w:t>
      </w:r>
      <w:r w:rsidR="0000058F" w:rsidRPr="006D7FEE">
        <w:rPr>
          <w:sz w:val="22"/>
          <w:szCs w:val="22"/>
        </w:rPr>
        <w:t>jsou</w:t>
      </w:r>
      <w:r>
        <w:rPr>
          <w:sz w:val="22"/>
          <w:szCs w:val="22"/>
        </w:rPr>
        <w:t xml:space="preserve"> také</w:t>
      </w:r>
      <w:r w:rsidR="0000058F" w:rsidRPr="006D7F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 </w:t>
      </w:r>
      <w:r w:rsidR="00922BBA" w:rsidRPr="006D7FEE">
        <w:rPr>
          <w:sz w:val="22"/>
          <w:szCs w:val="22"/>
        </w:rPr>
        <w:t xml:space="preserve">dispozici na oficiálním webu městské části. </w:t>
      </w:r>
    </w:p>
    <w:p w14:paraId="3CC57794" w14:textId="3C62C7A2" w:rsidR="00ED32DE" w:rsidRPr="006D7FEE" w:rsidRDefault="00ED32D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Filip Hrůza</w:t>
      </w:r>
    </w:p>
    <w:p w14:paraId="4B2AA7F8" w14:textId="0B194141" w:rsidR="00ED32DE" w:rsidRPr="006D7FEE" w:rsidRDefault="006D7FE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m</w:t>
      </w:r>
      <w:r w:rsidR="00ED32DE" w:rsidRPr="006D7FEE">
        <w:rPr>
          <w:sz w:val="22"/>
          <w:szCs w:val="22"/>
        </w:rPr>
        <w:t>ístostarosta</w:t>
      </w:r>
    </w:p>
    <w:p w14:paraId="6B94BF59" w14:textId="77777777" w:rsidR="006D7FEE" w:rsidRDefault="006D7FEE" w:rsidP="00922BBA"/>
    <w:p w14:paraId="412B7A3F" w14:textId="4148E47B" w:rsidR="006D7FEE" w:rsidRDefault="00284737" w:rsidP="00922BBA">
      <w:r>
        <w:rPr>
          <w:noProof/>
        </w:rPr>
        <w:drawing>
          <wp:inline distT="0" distB="0" distL="0" distR="0" wp14:anchorId="247211CF" wp14:editId="24DBD6E5">
            <wp:extent cx="4892040" cy="3669030"/>
            <wp:effectExtent l="0" t="0" r="3810" b="7620"/>
            <wp:docPr id="1199531705" name="Obrázek 1" descr="Obsah obrázku nábytek, oblečení, osoba, zeď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31705" name="Obrázek 1" descr="Obsah obrázku nábytek, oblečení, osoba, zeď&#10;&#10;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F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AEF1" w14:textId="77777777" w:rsidR="004B50E8" w:rsidRDefault="004B50E8" w:rsidP="00D84BAE">
      <w:pPr>
        <w:spacing w:after="0" w:line="240" w:lineRule="auto"/>
      </w:pPr>
      <w:r>
        <w:separator/>
      </w:r>
    </w:p>
  </w:endnote>
  <w:endnote w:type="continuationSeparator" w:id="0">
    <w:p w14:paraId="0991A259" w14:textId="77777777" w:rsidR="004B50E8" w:rsidRDefault="004B50E8" w:rsidP="00D8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F86A" w14:textId="77777777" w:rsidR="004B50E8" w:rsidRDefault="004B50E8" w:rsidP="00D84BAE">
      <w:pPr>
        <w:spacing w:after="0" w:line="240" w:lineRule="auto"/>
      </w:pPr>
      <w:r>
        <w:separator/>
      </w:r>
    </w:p>
  </w:footnote>
  <w:footnote w:type="continuationSeparator" w:id="0">
    <w:p w14:paraId="5C205140" w14:textId="77777777" w:rsidR="004B50E8" w:rsidRDefault="004B50E8" w:rsidP="00D8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74F2" w14:textId="30903C8E" w:rsidR="00D84BAE" w:rsidRDefault="00D84BA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92EDC" wp14:editId="304A5D63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2895600" cy="514350"/>
          <wp:effectExtent l="0" t="0" r="0" b="0"/>
          <wp:wrapTight wrapText="bothSides">
            <wp:wrapPolygon edited="0">
              <wp:start x="0" y="0"/>
              <wp:lineTo x="0" y="20800"/>
              <wp:lineTo x="21458" y="20800"/>
              <wp:lineTo x="21458" y="0"/>
              <wp:lineTo x="0" y="0"/>
            </wp:wrapPolygon>
          </wp:wrapTight>
          <wp:docPr id="6" name="Obrázek 6" descr="Obsah obrázku text, Písmo, Grafika, typ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Grafika, typ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F04CA07" wp14:editId="33DBE90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2286000" cy="514350"/>
          <wp:effectExtent l="0" t="0" r="0" b="0"/>
          <wp:wrapTight wrapText="bothSides">
            <wp:wrapPolygon edited="0">
              <wp:start x="0" y="0"/>
              <wp:lineTo x="0" y="20800"/>
              <wp:lineTo x="21420" y="20800"/>
              <wp:lineTo x="21420" y="0"/>
              <wp:lineTo x="0" y="0"/>
            </wp:wrapPolygon>
          </wp:wrapTight>
          <wp:docPr id="1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7D"/>
    <w:rsid w:val="0000058F"/>
    <w:rsid w:val="00110F40"/>
    <w:rsid w:val="00284737"/>
    <w:rsid w:val="00350034"/>
    <w:rsid w:val="003C0F7D"/>
    <w:rsid w:val="004B50E8"/>
    <w:rsid w:val="00511E57"/>
    <w:rsid w:val="005136FD"/>
    <w:rsid w:val="006D7FEE"/>
    <w:rsid w:val="00747B90"/>
    <w:rsid w:val="00793074"/>
    <w:rsid w:val="00922BBA"/>
    <w:rsid w:val="00AC35A5"/>
    <w:rsid w:val="00B81231"/>
    <w:rsid w:val="00C247A9"/>
    <w:rsid w:val="00D84BAE"/>
    <w:rsid w:val="00E428EC"/>
    <w:rsid w:val="00ED32DE"/>
    <w:rsid w:val="00EE5A11"/>
    <w:rsid w:val="00F7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6F7A"/>
  <w15:chartTrackingRefBased/>
  <w15:docId w15:val="{67B5B767-4260-4948-A9B5-658086B8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0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0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0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0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0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0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0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0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0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0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0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0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0F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0F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0F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0F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0F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0F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0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0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0F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0F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0F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0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0F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0F7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BAE"/>
  </w:style>
  <w:style w:type="paragraph" w:styleId="Zpat">
    <w:name w:val="footer"/>
    <w:basedOn w:val="Normln"/>
    <w:link w:val="Zpat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Hrůza</dc:creator>
  <cp:keywords/>
  <dc:description/>
  <cp:lastModifiedBy>Filip Hrůza</cp:lastModifiedBy>
  <cp:revision>3</cp:revision>
  <dcterms:created xsi:type="dcterms:W3CDTF">2025-06-15T20:12:00Z</dcterms:created>
  <dcterms:modified xsi:type="dcterms:W3CDTF">2025-06-15T20:40:00Z</dcterms:modified>
</cp:coreProperties>
</file>